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5C" w:rsidRPr="00AC5CE0" w:rsidRDefault="00B2275C">
      <w:pPr>
        <w:rPr>
          <w:lang w:val="lv-LV"/>
        </w:rPr>
      </w:pPr>
    </w:p>
    <w:p w:rsidR="00B2275C" w:rsidRPr="00AC5CE0" w:rsidRDefault="00B2275C">
      <w:pPr>
        <w:rPr>
          <w:lang w:val="lv-LV"/>
        </w:rPr>
      </w:pPr>
    </w:p>
    <w:tbl>
      <w:tblPr>
        <w:tblpPr w:leftFromText="180" w:rightFromText="180" w:vertAnchor="page" w:horzAnchor="page" w:tblpX="878" w:tblpY="538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6993"/>
      </w:tblGrid>
      <w:tr w:rsidR="006E0BA2" w:rsidRPr="00AC5CE0">
        <w:tc>
          <w:tcPr>
            <w:tcW w:w="3888" w:type="dxa"/>
          </w:tcPr>
          <w:p w:rsidR="00B2275C" w:rsidRPr="00AC5CE0" w:rsidRDefault="00B2275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</w:p>
          <w:p w:rsidR="00B2275C" w:rsidRPr="00AC5CE0" w:rsidRDefault="00B2275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</w:p>
          <w:p w:rsidR="006E0BA2" w:rsidRPr="00AC5CE0" w:rsidRDefault="006E0BA2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>IZGLĪTĪBAS IESTĀDE</w:t>
            </w:r>
          </w:p>
        </w:tc>
        <w:tc>
          <w:tcPr>
            <w:tcW w:w="6993" w:type="dxa"/>
          </w:tcPr>
          <w:p w:rsidR="00B2275C" w:rsidRPr="00AC5CE0" w:rsidRDefault="00B2275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</w:p>
          <w:p w:rsidR="00B2275C" w:rsidRPr="00AC5CE0" w:rsidRDefault="00B2275C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</w:p>
          <w:p w:rsidR="006E0BA2" w:rsidRPr="00096AD6" w:rsidRDefault="006E0BA2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Rēzeknes tehnikums</w:t>
            </w:r>
          </w:p>
        </w:tc>
      </w:tr>
      <w:tr w:rsidR="006E0BA2" w:rsidRPr="00AC5CE0">
        <w:tc>
          <w:tcPr>
            <w:tcW w:w="3888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 xml:space="preserve">PROGRAMMAS VEIDS </w:t>
            </w:r>
          </w:p>
        </w:tc>
        <w:tc>
          <w:tcPr>
            <w:tcW w:w="6993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 w:rsidRPr="00AC5CE0">
              <w:rPr>
                <w:bCs/>
                <w:sz w:val="24"/>
                <w:szCs w:val="24"/>
                <w:lang w:val="lv-LV"/>
              </w:rPr>
              <w:t xml:space="preserve">Profesionālā vidējā </w:t>
            </w:r>
            <w:r w:rsidR="00B2275C" w:rsidRPr="00AC5CE0">
              <w:rPr>
                <w:bCs/>
                <w:sz w:val="24"/>
                <w:szCs w:val="24"/>
                <w:lang w:val="lv-LV"/>
              </w:rPr>
              <w:t>izglītība</w:t>
            </w:r>
          </w:p>
        </w:tc>
      </w:tr>
      <w:tr w:rsidR="006E0BA2" w:rsidRPr="00AC5CE0">
        <w:tc>
          <w:tcPr>
            <w:tcW w:w="3888" w:type="dxa"/>
          </w:tcPr>
          <w:p w:rsidR="006E0BA2" w:rsidRPr="00AC5CE0" w:rsidRDefault="006E0BA2" w:rsidP="00B2275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 xml:space="preserve">PROGRAMMAS NOSAUKUMS </w:t>
            </w:r>
          </w:p>
        </w:tc>
        <w:tc>
          <w:tcPr>
            <w:tcW w:w="6993" w:type="dxa"/>
          </w:tcPr>
          <w:p w:rsidR="006E0BA2" w:rsidRPr="00096AD6" w:rsidRDefault="009B3706">
            <w:pPr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Datorsistēmas, datubāzes un datortīkli</w:t>
            </w:r>
            <w:r w:rsidR="00450497" w:rsidRPr="00096AD6">
              <w:rPr>
                <w:b/>
                <w:bCs/>
                <w:sz w:val="24"/>
                <w:szCs w:val="24"/>
                <w:lang w:val="lv-LV"/>
              </w:rPr>
              <w:t>, 33 483 011</w:t>
            </w:r>
          </w:p>
        </w:tc>
      </w:tr>
      <w:tr w:rsidR="006E0BA2" w:rsidRPr="00096AD6">
        <w:tc>
          <w:tcPr>
            <w:tcW w:w="3888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 xml:space="preserve">IEGŪSTAMĀ KVALIFIKĀCIJA </w:t>
            </w:r>
          </w:p>
        </w:tc>
        <w:tc>
          <w:tcPr>
            <w:tcW w:w="6993" w:type="dxa"/>
          </w:tcPr>
          <w:p w:rsidR="006E0BA2" w:rsidRPr="00096AD6" w:rsidRDefault="009B3706">
            <w:pPr>
              <w:tabs>
                <w:tab w:val="left" w:pos="3969"/>
              </w:tabs>
              <w:rPr>
                <w:b/>
                <w:sz w:val="24"/>
                <w:lang w:val="lv-LV"/>
              </w:rPr>
            </w:pPr>
            <w:r w:rsidRPr="00096AD6">
              <w:rPr>
                <w:b/>
                <w:sz w:val="24"/>
                <w:lang w:val="lv-LV"/>
              </w:rPr>
              <w:t>Datorsistēmu tehniķis</w:t>
            </w:r>
            <w:r w:rsidR="00B2275C" w:rsidRPr="00096AD6">
              <w:rPr>
                <w:b/>
                <w:sz w:val="24"/>
                <w:lang w:val="lv-LV"/>
              </w:rPr>
              <w:t xml:space="preserve">, </w:t>
            </w:r>
            <w:r w:rsidR="00096AD6">
              <w:rPr>
                <w:b/>
                <w:sz w:val="24"/>
                <w:lang w:val="lv-LV"/>
              </w:rPr>
              <w:t>4.LKI</w:t>
            </w:r>
            <w:r w:rsidR="006E0BA2" w:rsidRPr="00096AD6">
              <w:rPr>
                <w:b/>
                <w:bCs/>
                <w:sz w:val="24"/>
                <w:szCs w:val="24"/>
                <w:lang w:val="lv-LV"/>
              </w:rPr>
              <w:t xml:space="preserve"> līmenis</w:t>
            </w:r>
          </w:p>
        </w:tc>
      </w:tr>
      <w:tr w:rsidR="006E0BA2" w:rsidRPr="00AC5CE0">
        <w:tc>
          <w:tcPr>
            <w:tcW w:w="3888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sz w:val="22"/>
                <w:szCs w:val="22"/>
                <w:lang w:val="lv-LV"/>
              </w:rPr>
              <w:t>IEPRIEKŠĒJĀ IZGLĪTĪBA</w:t>
            </w:r>
          </w:p>
        </w:tc>
        <w:tc>
          <w:tcPr>
            <w:tcW w:w="6993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 w:rsidRPr="00AC5CE0">
              <w:rPr>
                <w:sz w:val="24"/>
                <w:szCs w:val="24"/>
                <w:lang w:val="lv-LV"/>
              </w:rPr>
              <w:t>Pamat</w:t>
            </w:r>
            <w:r w:rsidR="00096AD6">
              <w:rPr>
                <w:sz w:val="24"/>
                <w:szCs w:val="24"/>
                <w:lang w:val="lv-LV"/>
              </w:rPr>
              <w:t>a</w:t>
            </w:r>
          </w:p>
        </w:tc>
      </w:tr>
      <w:tr w:rsidR="006E0BA2" w:rsidRPr="00AC5CE0">
        <w:tc>
          <w:tcPr>
            <w:tcW w:w="3888" w:type="dxa"/>
          </w:tcPr>
          <w:p w:rsidR="006E0BA2" w:rsidRPr="00AC5CE0" w:rsidRDefault="006E0BA2" w:rsidP="00B2275C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 xml:space="preserve">ĪSTENOŠANAS ILGUMS </w:t>
            </w:r>
          </w:p>
        </w:tc>
        <w:tc>
          <w:tcPr>
            <w:tcW w:w="6993" w:type="dxa"/>
          </w:tcPr>
          <w:p w:rsidR="006E0BA2" w:rsidRPr="00AC5CE0" w:rsidRDefault="00117D3B">
            <w:pPr>
              <w:tabs>
                <w:tab w:val="left" w:pos="3969"/>
              </w:tabs>
              <w:rPr>
                <w:sz w:val="24"/>
                <w:szCs w:val="24"/>
                <w:lang w:val="lv-LV"/>
              </w:rPr>
            </w:pPr>
            <w:r w:rsidRPr="00AC5CE0">
              <w:rPr>
                <w:sz w:val="24"/>
                <w:szCs w:val="24"/>
                <w:lang w:val="lv-LV"/>
              </w:rPr>
              <w:t>Č</w:t>
            </w:r>
            <w:r w:rsidR="003051EE" w:rsidRPr="00AC5CE0">
              <w:rPr>
                <w:sz w:val="24"/>
                <w:szCs w:val="24"/>
                <w:lang w:val="lv-LV"/>
              </w:rPr>
              <w:t xml:space="preserve">etri gadi </w:t>
            </w:r>
          </w:p>
        </w:tc>
      </w:tr>
      <w:tr w:rsidR="006E0BA2" w:rsidRPr="00AC5CE0">
        <w:tc>
          <w:tcPr>
            <w:tcW w:w="3888" w:type="dxa"/>
          </w:tcPr>
          <w:p w:rsidR="006E0BA2" w:rsidRPr="00AC5CE0" w:rsidRDefault="00117D3B">
            <w:pPr>
              <w:tabs>
                <w:tab w:val="left" w:pos="3969"/>
              </w:tabs>
              <w:rPr>
                <w:bCs/>
                <w:sz w:val="22"/>
                <w:szCs w:val="22"/>
                <w:lang w:val="lv-LV"/>
              </w:rPr>
            </w:pPr>
            <w:r w:rsidRPr="00AC5CE0">
              <w:rPr>
                <w:bCs/>
                <w:sz w:val="22"/>
                <w:szCs w:val="22"/>
                <w:lang w:val="lv-LV"/>
              </w:rPr>
              <w:t>Ī</w:t>
            </w:r>
            <w:r w:rsidR="006E0BA2" w:rsidRPr="00AC5CE0">
              <w:rPr>
                <w:bCs/>
                <w:sz w:val="22"/>
                <w:szCs w:val="22"/>
                <w:lang w:val="lv-LV"/>
              </w:rPr>
              <w:t>STENOŠANAS FORMA</w:t>
            </w:r>
          </w:p>
        </w:tc>
        <w:tc>
          <w:tcPr>
            <w:tcW w:w="6993" w:type="dxa"/>
          </w:tcPr>
          <w:p w:rsidR="006E0BA2" w:rsidRPr="00AC5CE0" w:rsidRDefault="006E0BA2">
            <w:pPr>
              <w:tabs>
                <w:tab w:val="left" w:pos="3969"/>
              </w:tabs>
              <w:rPr>
                <w:bCs/>
                <w:sz w:val="24"/>
                <w:szCs w:val="24"/>
                <w:lang w:val="lv-LV"/>
              </w:rPr>
            </w:pPr>
            <w:r w:rsidRPr="00AC5CE0">
              <w:rPr>
                <w:bCs/>
                <w:sz w:val="24"/>
                <w:szCs w:val="24"/>
                <w:lang w:val="lv-LV"/>
              </w:rPr>
              <w:t>Klātiene</w:t>
            </w:r>
          </w:p>
        </w:tc>
      </w:tr>
    </w:tbl>
    <w:p w:rsidR="006E0BA2" w:rsidRPr="00AC5CE0" w:rsidRDefault="006E0BA2">
      <w:pPr>
        <w:rPr>
          <w:b/>
          <w:bCs/>
          <w:sz w:val="24"/>
          <w:szCs w:val="24"/>
          <w:lang w:val="lv-LV"/>
        </w:rPr>
      </w:pPr>
    </w:p>
    <w:p w:rsidR="006E0BA2" w:rsidRPr="00AC5CE0" w:rsidRDefault="006E0BA2">
      <w:pPr>
        <w:tabs>
          <w:tab w:val="left" w:pos="3969"/>
        </w:tabs>
        <w:rPr>
          <w:bCs/>
          <w:lang w:val="lv-LV"/>
        </w:rPr>
      </w:pPr>
    </w:p>
    <w:p w:rsidR="006E0BA2" w:rsidRPr="00AC5CE0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:rsidR="006E0BA2" w:rsidRPr="00AC5CE0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:rsidR="006E0BA2" w:rsidRPr="00AC5CE0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:rsidR="006E0BA2" w:rsidRPr="00AC5CE0" w:rsidRDefault="006E0BA2">
      <w:pPr>
        <w:jc w:val="right"/>
        <w:outlineLvl w:val="0"/>
        <w:rPr>
          <w:b/>
          <w:sz w:val="22"/>
          <w:szCs w:val="22"/>
          <w:lang w:val="lv-LV"/>
        </w:rPr>
      </w:pPr>
    </w:p>
    <w:p w:rsidR="006E0BA2" w:rsidRPr="00AC5CE0" w:rsidRDefault="006E0BA2">
      <w:pPr>
        <w:jc w:val="right"/>
        <w:outlineLvl w:val="0"/>
        <w:rPr>
          <w:b/>
          <w:sz w:val="22"/>
          <w:szCs w:val="22"/>
          <w:lang w:val="lv-LV"/>
        </w:rPr>
      </w:pPr>
      <w:r w:rsidRPr="00AC5CE0">
        <w:rPr>
          <w:b/>
          <w:sz w:val="22"/>
          <w:szCs w:val="22"/>
          <w:lang w:val="lv-LV"/>
        </w:rPr>
        <w:t>APSTIPRINU:</w:t>
      </w:r>
    </w:p>
    <w:p w:rsidR="006E0BA2" w:rsidRPr="00AC5CE0" w:rsidRDefault="006E0BA2">
      <w:pPr>
        <w:ind w:left="7080"/>
        <w:jc w:val="right"/>
        <w:outlineLvl w:val="0"/>
        <w:rPr>
          <w:sz w:val="24"/>
          <w:szCs w:val="24"/>
          <w:lang w:val="lv-LV"/>
        </w:rPr>
      </w:pPr>
      <w:r w:rsidRPr="00AC5CE0">
        <w:rPr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                 Rēzeknes tehnikuma </w:t>
      </w:r>
    </w:p>
    <w:p w:rsidR="006E0BA2" w:rsidRPr="00AC5CE0" w:rsidRDefault="006E0BA2">
      <w:pPr>
        <w:jc w:val="right"/>
        <w:outlineLvl w:val="0"/>
        <w:rPr>
          <w:sz w:val="24"/>
          <w:szCs w:val="24"/>
          <w:lang w:val="lv-LV"/>
        </w:rPr>
      </w:pPr>
    </w:p>
    <w:p w:rsidR="006E0BA2" w:rsidRPr="00AC5CE0" w:rsidRDefault="006E0BA2">
      <w:pPr>
        <w:jc w:val="right"/>
        <w:outlineLvl w:val="0"/>
        <w:rPr>
          <w:sz w:val="24"/>
          <w:szCs w:val="24"/>
          <w:lang w:val="lv-LV"/>
        </w:rPr>
      </w:pPr>
      <w:r w:rsidRPr="00AC5CE0">
        <w:rPr>
          <w:sz w:val="24"/>
          <w:szCs w:val="24"/>
          <w:lang w:val="lv-LV"/>
        </w:rPr>
        <w:t xml:space="preserve">direktore _________ B. </w:t>
      </w:r>
      <w:proofErr w:type="spellStart"/>
      <w:r w:rsidRPr="00AC5CE0">
        <w:rPr>
          <w:sz w:val="24"/>
          <w:szCs w:val="24"/>
          <w:lang w:val="lv-LV"/>
        </w:rPr>
        <w:t>Virbule</w:t>
      </w:r>
      <w:proofErr w:type="spellEnd"/>
      <w:r w:rsidRPr="00AC5CE0">
        <w:rPr>
          <w:sz w:val="24"/>
          <w:szCs w:val="24"/>
          <w:lang w:val="lv-LV"/>
        </w:rPr>
        <w:t xml:space="preserve"> </w:t>
      </w:r>
    </w:p>
    <w:p w:rsidR="006E0BA2" w:rsidRPr="00AC5CE0" w:rsidRDefault="006E0BA2">
      <w:pPr>
        <w:jc w:val="right"/>
        <w:outlineLvl w:val="0"/>
        <w:rPr>
          <w:sz w:val="24"/>
          <w:szCs w:val="24"/>
          <w:lang w:val="lv-LV"/>
        </w:rPr>
      </w:pPr>
      <w:r w:rsidRPr="00AC5CE0">
        <w:rPr>
          <w:sz w:val="24"/>
          <w:szCs w:val="24"/>
          <w:lang w:val="lv-LV"/>
        </w:rPr>
        <w:t xml:space="preserve">                                                                                                        </w:t>
      </w:r>
    </w:p>
    <w:p w:rsidR="006E0BA2" w:rsidRPr="00AC5CE0" w:rsidRDefault="006E0BA2">
      <w:pPr>
        <w:wordWrap w:val="0"/>
        <w:jc w:val="right"/>
        <w:rPr>
          <w:sz w:val="24"/>
          <w:szCs w:val="24"/>
          <w:lang w:val="lv-LV"/>
        </w:rPr>
      </w:pPr>
      <w:r w:rsidRPr="00AC5CE0">
        <w:rPr>
          <w:sz w:val="24"/>
          <w:szCs w:val="24"/>
          <w:lang w:val="lv-LV"/>
        </w:rPr>
        <w:t xml:space="preserve">                                                                              </w:t>
      </w:r>
      <w:r w:rsidR="00B2275C" w:rsidRPr="00AC5CE0">
        <w:rPr>
          <w:sz w:val="24"/>
          <w:szCs w:val="24"/>
          <w:lang w:val="lv-LV"/>
        </w:rPr>
        <w:t xml:space="preserve">                    20</w:t>
      </w:r>
      <w:r w:rsidR="00096AD6">
        <w:rPr>
          <w:sz w:val="24"/>
          <w:szCs w:val="24"/>
          <w:lang w:val="lv-LV"/>
        </w:rPr>
        <w:t>21</w:t>
      </w:r>
      <w:r w:rsidR="00B2275C" w:rsidRPr="00AC5CE0">
        <w:rPr>
          <w:sz w:val="24"/>
          <w:szCs w:val="24"/>
          <w:lang w:val="lv-LV"/>
        </w:rPr>
        <w:t xml:space="preserve">. gada </w:t>
      </w:r>
      <w:r w:rsidR="00096AD6">
        <w:rPr>
          <w:sz w:val="24"/>
          <w:szCs w:val="24"/>
          <w:lang w:val="lv-LV"/>
        </w:rPr>
        <w:t>1</w:t>
      </w:r>
      <w:r w:rsidRPr="00AC5CE0">
        <w:rPr>
          <w:sz w:val="24"/>
          <w:szCs w:val="24"/>
          <w:lang w:val="lv-LV"/>
        </w:rPr>
        <w:t>. septembrī</w:t>
      </w:r>
    </w:p>
    <w:p w:rsidR="006E0BA2" w:rsidRPr="00AC5CE0" w:rsidRDefault="006E0BA2" w:rsidP="0064473D">
      <w:pPr>
        <w:rPr>
          <w:color w:val="00B0F0"/>
          <w:lang w:val="lv-LV"/>
        </w:rPr>
      </w:pPr>
    </w:p>
    <w:p w:rsidR="00B2275C" w:rsidRPr="00096AD6" w:rsidRDefault="00B2275C" w:rsidP="00B2275C">
      <w:pPr>
        <w:ind w:firstLine="708"/>
        <w:jc w:val="center"/>
        <w:rPr>
          <w:b/>
          <w:bCs/>
          <w:szCs w:val="28"/>
          <w:lang w:val="lv-LV"/>
        </w:rPr>
      </w:pPr>
      <w:r w:rsidRPr="00096AD6">
        <w:rPr>
          <w:bCs/>
          <w:szCs w:val="28"/>
          <w:lang w:val="lv-LV"/>
        </w:rPr>
        <w:t xml:space="preserve">Moduļa </w:t>
      </w:r>
      <w:r w:rsidR="006E0BA2" w:rsidRPr="00096AD6">
        <w:rPr>
          <w:bCs/>
          <w:szCs w:val="28"/>
          <w:lang w:val="lv-LV"/>
        </w:rPr>
        <w:t>programma</w:t>
      </w:r>
    </w:p>
    <w:p w:rsidR="006E0BA2" w:rsidRDefault="00096AD6" w:rsidP="00B2275C">
      <w:pPr>
        <w:jc w:val="center"/>
        <w:rPr>
          <w:b/>
          <w:szCs w:val="28"/>
          <w:lang w:val="lv-LV"/>
        </w:rPr>
      </w:pPr>
      <w:r>
        <w:rPr>
          <w:b/>
          <w:szCs w:val="28"/>
          <w:lang w:val="lv-LV"/>
        </w:rPr>
        <w:t xml:space="preserve">          </w:t>
      </w:r>
      <w:r w:rsidR="00CD6F0F" w:rsidRPr="00096AD6">
        <w:rPr>
          <w:b/>
          <w:szCs w:val="28"/>
          <w:lang w:val="lv-LV"/>
        </w:rPr>
        <w:t>Datorsistēmu tehniķa prakse</w:t>
      </w:r>
      <w:r w:rsidR="00D352DA">
        <w:rPr>
          <w:b/>
          <w:szCs w:val="28"/>
          <w:lang w:val="lv-LV"/>
        </w:rPr>
        <w:t xml:space="preserve"> (PB6)</w:t>
      </w:r>
      <w:bookmarkStart w:id="0" w:name="_GoBack"/>
      <w:bookmarkEnd w:id="0"/>
    </w:p>
    <w:p w:rsidR="00096AD6" w:rsidRPr="00096AD6" w:rsidRDefault="00096AD6" w:rsidP="00B2275C">
      <w:pPr>
        <w:jc w:val="center"/>
        <w:rPr>
          <w:b/>
          <w:szCs w:val="28"/>
          <w:lang w:val="lv-LV"/>
        </w:rPr>
      </w:pPr>
    </w:p>
    <w:p w:rsidR="006E0BA2" w:rsidRPr="00AC5CE0" w:rsidRDefault="006E0BA2">
      <w:pPr>
        <w:jc w:val="center"/>
        <w:rPr>
          <w:b/>
          <w:szCs w:val="28"/>
          <w:lang w:val="lv-LV"/>
        </w:rPr>
      </w:pPr>
    </w:p>
    <w:p w:rsidR="006E0BA2" w:rsidRDefault="00096AD6" w:rsidP="00B2275C">
      <w:pPr>
        <w:jc w:val="both"/>
        <w:outlineLvl w:val="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     </w:t>
      </w:r>
      <w:r w:rsidR="00B2275C" w:rsidRPr="00AC5CE0">
        <w:rPr>
          <w:b/>
          <w:sz w:val="24"/>
          <w:szCs w:val="24"/>
          <w:lang w:val="lv-LV"/>
        </w:rPr>
        <w:t>Apjoms stundās:</w:t>
      </w:r>
      <w:r w:rsidR="00B2275C" w:rsidRPr="00AC5CE0"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 xml:space="preserve"> 788</w:t>
      </w:r>
      <w:r w:rsidR="00CD6F0F" w:rsidRPr="00AC5CE0">
        <w:rPr>
          <w:sz w:val="24"/>
          <w:szCs w:val="24"/>
          <w:lang w:val="lv-LV"/>
        </w:rPr>
        <w:t xml:space="preserve"> stundas</w:t>
      </w:r>
    </w:p>
    <w:p w:rsidR="00096AD6" w:rsidRPr="00AC5CE0" w:rsidRDefault="00096AD6" w:rsidP="00B2275C">
      <w:pPr>
        <w:jc w:val="both"/>
        <w:outlineLvl w:val="0"/>
        <w:rPr>
          <w:b/>
          <w:sz w:val="24"/>
          <w:szCs w:val="24"/>
          <w:lang w:val="lv-LV"/>
        </w:rPr>
      </w:pPr>
    </w:p>
    <w:p w:rsidR="006E0BA2" w:rsidRPr="00AC5CE0" w:rsidRDefault="00CD6F0F" w:rsidP="00CD6F0F">
      <w:pPr>
        <w:ind w:left="284" w:hanging="284"/>
        <w:jc w:val="both"/>
        <w:rPr>
          <w:sz w:val="24"/>
          <w:szCs w:val="24"/>
          <w:lang w:val="lv-LV"/>
        </w:rPr>
      </w:pPr>
      <w:r w:rsidRPr="00AC5CE0">
        <w:rPr>
          <w:sz w:val="24"/>
          <w:szCs w:val="24"/>
          <w:lang w:val="lv-LV"/>
        </w:rPr>
        <w:t xml:space="preserve">  </w:t>
      </w:r>
    </w:p>
    <w:p w:rsidR="006E0BA2" w:rsidRPr="00AC5CE0" w:rsidRDefault="00096AD6">
      <w:pPr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     </w:t>
      </w:r>
      <w:r w:rsidR="006E0BA2" w:rsidRPr="00AC5CE0">
        <w:rPr>
          <w:b/>
          <w:bCs/>
          <w:sz w:val="24"/>
          <w:szCs w:val="24"/>
          <w:lang w:val="lv-LV"/>
        </w:rPr>
        <w:t xml:space="preserve">Stundu sadalījums </w:t>
      </w:r>
      <w:r>
        <w:rPr>
          <w:b/>
          <w:bCs/>
          <w:sz w:val="24"/>
          <w:szCs w:val="24"/>
          <w:lang w:val="lv-LV"/>
        </w:rPr>
        <w:t>pa kursiem</w:t>
      </w:r>
      <w:r w:rsidR="006E0BA2" w:rsidRPr="00AC5CE0">
        <w:rPr>
          <w:b/>
          <w:bCs/>
          <w:sz w:val="24"/>
          <w:szCs w:val="24"/>
          <w:lang w:val="lv-LV"/>
        </w:rPr>
        <w:t>:</w:t>
      </w:r>
    </w:p>
    <w:p w:rsidR="006E0BA2" w:rsidRPr="00AC5CE0" w:rsidRDefault="006E0BA2">
      <w:pPr>
        <w:rPr>
          <w:b/>
          <w:bCs/>
          <w:sz w:val="24"/>
          <w:szCs w:val="24"/>
          <w:lang w:val="lv-LV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643"/>
        <w:gridCol w:w="1642"/>
        <w:gridCol w:w="1643"/>
        <w:gridCol w:w="1642"/>
      </w:tblGrid>
      <w:tr w:rsidR="00096AD6" w:rsidRPr="00AC5CE0">
        <w:trPr>
          <w:trHeight w:val="185"/>
        </w:trPr>
        <w:tc>
          <w:tcPr>
            <w:tcW w:w="1642" w:type="dxa"/>
          </w:tcPr>
          <w:p w:rsidR="00096AD6" w:rsidRPr="00AC5CE0" w:rsidRDefault="00096AD6">
            <w:pPr>
              <w:rPr>
                <w:bCs/>
                <w:sz w:val="24"/>
                <w:szCs w:val="24"/>
                <w:lang w:val="lv-LV"/>
              </w:rPr>
            </w:pPr>
            <w:r w:rsidRPr="00AC5CE0">
              <w:rPr>
                <w:bCs/>
                <w:sz w:val="24"/>
                <w:szCs w:val="24"/>
                <w:lang w:val="lv-LV"/>
              </w:rPr>
              <w:t>Stundu veids</w:t>
            </w:r>
          </w:p>
        </w:tc>
        <w:tc>
          <w:tcPr>
            <w:tcW w:w="1643" w:type="dxa"/>
          </w:tcPr>
          <w:p w:rsidR="00096AD6" w:rsidRPr="00096AD6" w:rsidRDefault="00096AD6" w:rsidP="00096AD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1. kurss</w:t>
            </w:r>
          </w:p>
        </w:tc>
        <w:tc>
          <w:tcPr>
            <w:tcW w:w="1642" w:type="dxa"/>
          </w:tcPr>
          <w:p w:rsidR="00096AD6" w:rsidRPr="00096AD6" w:rsidRDefault="00096AD6" w:rsidP="00096AD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2. kurss</w:t>
            </w:r>
          </w:p>
        </w:tc>
        <w:tc>
          <w:tcPr>
            <w:tcW w:w="1643" w:type="dxa"/>
          </w:tcPr>
          <w:p w:rsidR="00096AD6" w:rsidRPr="00096AD6" w:rsidRDefault="00096AD6" w:rsidP="00096AD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3. kurss</w:t>
            </w:r>
          </w:p>
        </w:tc>
        <w:tc>
          <w:tcPr>
            <w:tcW w:w="1642" w:type="dxa"/>
          </w:tcPr>
          <w:p w:rsidR="00096AD6" w:rsidRPr="00096AD6" w:rsidRDefault="00096AD6" w:rsidP="00096AD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096AD6">
              <w:rPr>
                <w:b/>
                <w:bCs/>
                <w:sz w:val="24"/>
                <w:szCs w:val="24"/>
                <w:lang w:val="lv-LV"/>
              </w:rPr>
              <w:t>4. kurss</w:t>
            </w:r>
          </w:p>
        </w:tc>
      </w:tr>
      <w:tr w:rsidR="00096AD6" w:rsidRPr="00AC5CE0">
        <w:trPr>
          <w:trHeight w:val="300"/>
        </w:trPr>
        <w:tc>
          <w:tcPr>
            <w:tcW w:w="1642" w:type="dxa"/>
          </w:tcPr>
          <w:p w:rsidR="00096AD6" w:rsidRPr="00AC5CE0" w:rsidRDefault="00096AD6">
            <w:pPr>
              <w:rPr>
                <w:sz w:val="24"/>
                <w:szCs w:val="24"/>
                <w:lang w:val="lv-LV"/>
              </w:rPr>
            </w:pPr>
            <w:r w:rsidRPr="00AC5CE0">
              <w:rPr>
                <w:sz w:val="24"/>
                <w:szCs w:val="24"/>
                <w:lang w:val="lv-LV"/>
              </w:rPr>
              <w:t>Prakse</w:t>
            </w:r>
          </w:p>
        </w:tc>
        <w:tc>
          <w:tcPr>
            <w:tcW w:w="1643" w:type="dxa"/>
          </w:tcPr>
          <w:p w:rsidR="00096AD6" w:rsidRPr="00AC5CE0" w:rsidRDefault="00096AD6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096AD6" w:rsidRPr="00AC5CE0" w:rsidRDefault="00096AD6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3" w:type="dxa"/>
          </w:tcPr>
          <w:p w:rsidR="00096AD6" w:rsidRPr="00AC5CE0" w:rsidRDefault="00096AD6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096AD6" w:rsidRPr="00AC5CE0" w:rsidRDefault="00096AD6" w:rsidP="00096AD6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788</w:t>
            </w:r>
          </w:p>
        </w:tc>
      </w:tr>
    </w:tbl>
    <w:p w:rsidR="00096AD6" w:rsidRDefault="00096AD6" w:rsidP="00971830">
      <w:pPr>
        <w:spacing w:before="240" w:after="240"/>
        <w:rPr>
          <w:b/>
          <w:bCs/>
          <w:sz w:val="24"/>
          <w:szCs w:val="24"/>
          <w:lang w:val="lv-LV"/>
        </w:rPr>
      </w:pPr>
    </w:p>
    <w:p w:rsidR="00096AD6" w:rsidRDefault="00096AD6" w:rsidP="00971830">
      <w:pPr>
        <w:spacing w:before="240" w:after="240"/>
        <w:rPr>
          <w:b/>
          <w:bCs/>
          <w:sz w:val="24"/>
          <w:szCs w:val="24"/>
          <w:lang w:val="lv-LV"/>
        </w:rPr>
      </w:pPr>
    </w:p>
    <w:p w:rsidR="00096AD6" w:rsidRDefault="00096AD6" w:rsidP="00971830">
      <w:pPr>
        <w:spacing w:before="240" w:after="240"/>
        <w:rPr>
          <w:b/>
          <w:bCs/>
          <w:sz w:val="24"/>
          <w:szCs w:val="24"/>
          <w:lang w:val="lv-LV"/>
        </w:rPr>
      </w:pPr>
    </w:p>
    <w:p w:rsidR="00096AD6" w:rsidRDefault="00096AD6" w:rsidP="00971830">
      <w:pPr>
        <w:spacing w:before="240" w:after="240"/>
        <w:rPr>
          <w:b/>
          <w:bCs/>
          <w:sz w:val="24"/>
          <w:szCs w:val="24"/>
          <w:lang w:val="lv-LV"/>
        </w:rPr>
      </w:pPr>
    </w:p>
    <w:p w:rsidR="00096AD6" w:rsidRDefault="00096AD6" w:rsidP="00971830">
      <w:pPr>
        <w:spacing w:before="240" w:after="240"/>
        <w:rPr>
          <w:b/>
          <w:bCs/>
          <w:sz w:val="24"/>
          <w:szCs w:val="24"/>
          <w:lang w:val="lv-LV"/>
        </w:rPr>
      </w:pPr>
    </w:p>
    <w:p w:rsidR="0064473D" w:rsidRPr="00AC5CE0" w:rsidRDefault="006E0BA2" w:rsidP="00096AD6">
      <w:pPr>
        <w:spacing w:before="240" w:after="240"/>
        <w:rPr>
          <w:b/>
          <w:bCs/>
          <w:sz w:val="24"/>
          <w:szCs w:val="24"/>
          <w:lang w:val="lv-LV"/>
        </w:rPr>
      </w:pPr>
      <w:r w:rsidRPr="00AC5CE0">
        <w:rPr>
          <w:b/>
          <w:bCs/>
          <w:sz w:val="24"/>
          <w:szCs w:val="24"/>
          <w:lang w:val="lv-LV"/>
        </w:rPr>
        <w:lastRenderedPageBreak/>
        <w:t>Mērķis</w:t>
      </w:r>
      <w:r w:rsidR="0064473D" w:rsidRPr="00AC5CE0">
        <w:rPr>
          <w:b/>
          <w:bCs/>
          <w:sz w:val="24"/>
          <w:szCs w:val="24"/>
          <w:lang w:val="lv-LV"/>
        </w:rPr>
        <w:t xml:space="preserve">: </w:t>
      </w:r>
      <w:r w:rsidR="00971830" w:rsidRPr="00AC5CE0">
        <w:rPr>
          <w:bCs/>
          <w:sz w:val="24"/>
          <w:szCs w:val="24"/>
          <w:lang w:val="lv-LV"/>
        </w:rPr>
        <w:t>Nostiprināt un pilnveidot spējas uzstādīt vienkāršus lokālos datortīklus, pārbaudīt un novērst kļūmes visu veidu datortehnikas un programmatūras darbībā, konfigurēt, diagnosticēt un modernizēt datortehniku, programmatūru un vienkāršus lokālos datortīklus; sniegt konsultācijas darbā ar datortehniku, programmatūru un biroja tehniku, tai skaitā elektroniski un telefoniski, ar savu profesionālo darbību veicināt un uzlabot datorlietotāju darba efektivitāti darba vidē.</w:t>
      </w:r>
      <w:r w:rsidR="00971830" w:rsidRPr="00AC5CE0">
        <w:rPr>
          <w:b/>
          <w:bCs/>
          <w:sz w:val="24"/>
          <w:szCs w:val="24"/>
          <w:lang w:val="lv-LV"/>
        </w:rPr>
        <w:t xml:space="preserve"> </w:t>
      </w:r>
    </w:p>
    <w:p w:rsidR="00971830" w:rsidRPr="00AC5CE0" w:rsidRDefault="0064473D" w:rsidP="00096AD6">
      <w:pPr>
        <w:spacing w:after="240"/>
        <w:rPr>
          <w:bCs/>
          <w:sz w:val="24"/>
          <w:szCs w:val="24"/>
          <w:lang w:val="lv-LV"/>
        </w:rPr>
      </w:pPr>
      <w:r w:rsidRPr="00AC5CE0">
        <w:rPr>
          <w:b/>
          <w:bCs/>
          <w:sz w:val="24"/>
          <w:szCs w:val="24"/>
          <w:lang w:val="lv-LV"/>
        </w:rPr>
        <w:t>U</w:t>
      </w:r>
      <w:r w:rsidR="006E0BA2" w:rsidRPr="00AC5CE0">
        <w:rPr>
          <w:b/>
          <w:bCs/>
          <w:sz w:val="24"/>
          <w:szCs w:val="24"/>
          <w:lang w:val="lv-LV"/>
        </w:rPr>
        <w:t>zdevumi:</w:t>
      </w:r>
      <w:r w:rsidR="00096AD6">
        <w:rPr>
          <w:b/>
          <w:bCs/>
          <w:sz w:val="24"/>
          <w:szCs w:val="24"/>
          <w:lang w:val="lv-LV"/>
        </w:rPr>
        <w:t xml:space="preserve"> </w:t>
      </w:r>
      <w:r w:rsidR="00971830" w:rsidRPr="00AC5CE0">
        <w:rPr>
          <w:bCs/>
          <w:sz w:val="24"/>
          <w:szCs w:val="24"/>
          <w:lang w:val="lv-LV"/>
        </w:rPr>
        <w:t>Attīstīt izglītojamo prasmes: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Izvērtēt un novērst specifisko darba vides riska faktorus.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Iekārtot darba vietu atbilstoši ergonomikas prasībām.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Izbūvēt vienkāršu vadu un bezvadu lokālo tīklu.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Pārbaudīt un novērst kļūmes visu veidu datortehnikas un programmatūras darbībā.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Uzstādīt, konfigurēt, diagnosticēt un modernizēt programmatūru un vienkāršus lokālos datortīklus.</w:t>
      </w:r>
    </w:p>
    <w:p w:rsidR="00971830" w:rsidRPr="00AC5CE0" w:rsidRDefault="00971830" w:rsidP="00971830">
      <w:pPr>
        <w:numPr>
          <w:ilvl w:val="0"/>
          <w:numId w:val="1"/>
        </w:numPr>
        <w:rPr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Veikt datortehnikas un vienkāršu lokālo datortīklu apkopi un vienkāršus remontdarbus.</w:t>
      </w:r>
    </w:p>
    <w:p w:rsidR="0064473D" w:rsidRPr="00AC5CE0" w:rsidRDefault="00971830" w:rsidP="00971830">
      <w:pPr>
        <w:numPr>
          <w:ilvl w:val="0"/>
          <w:numId w:val="1"/>
        </w:numPr>
        <w:rPr>
          <w:b/>
          <w:bCs/>
          <w:sz w:val="24"/>
          <w:szCs w:val="24"/>
          <w:lang w:val="lv-LV"/>
        </w:rPr>
      </w:pPr>
      <w:r w:rsidRPr="00AC5CE0">
        <w:rPr>
          <w:bCs/>
          <w:sz w:val="24"/>
          <w:szCs w:val="24"/>
          <w:lang w:val="lv-LV"/>
        </w:rPr>
        <w:t>Iepazīstināt datorlietotājus ar datortehnikas, programmatūras un vienkāršu lokālo datortīklu darbības pamatprincipiem, sniegt konsultācijas darbā ar datortehniku, programmatūru un biroja tehniku.</w:t>
      </w:r>
      <w:r w:rsidRPr="00AC5CE0">
        <w:rPr>
          <w:lang w:val="lv-LV"/>
        </w:rPr>
        <w:t xml:space="preserve"> </w:t>
      </w:r>
    </w:p>
    <w:p w:rsidR="0064473D" w:rsidRPr="00AC5CE0" w:rsidRDefault="0064473D" w:rsidP="00096AD6">
      <w:pPr>
        <w:spacing w:before="240" w:after="240"/>
        <w:rPr>
          <w:b/>
          <w:bCs/>
          <w:sz w:val="24"/>
          <w:szCs w:val="24"/>
          <w:lang w:val="lv-LV"/>
        </w:rPr>
      </w:pPr>
      <w:r w:rsidRPr="00AC5CE0">
        <w:rPr>
          <w:b/>
          <w:bCs/>
          <w:sz w:val="24"/>
          <w:szCs w:val="24"/>
          <w:lang w:val="lv-LV"/>
        </w:rPr>
        <w:t>Moduļa ieejas nosacījumi:</w:t>
      </w:r>
      <w:r w:rsidR="00096AD6">
        <w:rPr>
          <w:b/>
          <w:bCs/>
          <w:sz w:val="24"/>
          <w:szCs w:val="24"/>
          <w:lang w:val="lv-LV"/>
        </w:rPr>
        <w:t xml:space="preserve"> </w:t>
      </w:r>
      <w:r w:rsidR="00971830" w:rsidRPr="00AC5CE0">
        <w:rPr>
          <w:bCs/>
          <w:sz w:val="24"/>
          <w:szCs w:val="24"/>
          <w:lang w:val="lv-LV"/>
        </w:rPr>
        <w:t>Apgūti visi programmas A, B, C daļas profesionālās kvalifikācijas iegūšanai nepieciešamie moduļi.</w:t>
      </w:r>
      <w:r w:rsidR="00971830" w:rsidRPr="00AC5CE0">
        <w:rPr>
          <w:lang w:val="lv-LV"/>
        </w:rPr>
        <w:t xml:space="preserve"> </w:t>
      </w:r>
    </w:p>
    <w:p w:rsidR="00096AD6" w:rsidRPr="00B40085" w:rsidRDefault="006E0BA2" w:rsidP="00096AD6">
      <w:pPr>
        <w:rPr>
          <w:b/>
          <w:bCs/>
          <w:sz w:val="24"/>
          <w:szCs w:val="24"/>
          <w:lang w:val="lv-LV"/>
        </w:rPr>
      </w:pPr>
      <w:r w:rsidRPr="00AC5CE0">
        <w:rPr>
          <w:b/>
          <w:sz w:val="24"/>
          <w:szCs w:val="24"/>
          <w:lang w:val="lv-LV"/>
        </w:rPr>
        <w:t>Apguves novērtēšana:</w:t>
      </w:r>
      <w:r w:rsidR="00096AD6">
        <w:rPr>
          <w:b/>
          <w:sz w:val="24"/>
          <w:szCs w:val="24"/>
          <w:lang w:val="lv-LV"/>
        </w:rPr>
        <w:t xml:space="preserve"> </w:t>
      </w:r>
      <w:r w:rsidR="00096AD6" w:rsidRPr="00CF1DAF">
        <w:rPr>
          <w:b/>
          <w:bCs/>
          <w:sz w:val="24"/>
          <w:szCs w:val="24"/>
          <w:lang w:val="lv-LV"/>
        </w:rPr>
        <w:t>Moduļa apguves novērtēšana</w:t>
      </w:r>
      <w:r w:rsidR="00096AD6" w:rsidRPr="00717CDE">
        <w:rPr>
          <w:b/>
          <w:bCs/>
          <w:sz w:val="24"/>
          <w:szCs w:val="24"/>
          <w:lang w:val="lv-LV"/>
        </w:rPr>
        <w:t xml:space="preserve">: </w:t>
      </w:r>
      <w:r w:rsidR="00096AD6" w:rsidRPr="00B40085">
        <w:rPr>
          <w:bCs/>
          <w:sz w:val="24"/>
          <w:szCs w:val="24"/>
          <w:lang w:val="lv-LV"/>
        </w:rPr>
        <w:t xml:space="preserve">moduļa noslēgumā izglītojamais </w:t>
      </w:r>
      <w:r w:rsidR="00096AD6" w:rsidRPr="00B40085">
        <w:rPr>
          <w:b/>
          <w:bCs/>
          <w:sz w:val="24"/>
          <w:szCs w:val="24"/>
          <w:lang w:val="lv-LV"/>
        </w:rPr>
        <w:t>iesniedz prakses dokumentāciju un veic prakses aizstāvēšanu.</w:t>
      </w:r>
    </w:p>
    <w:p w:rsidR="00096AD6" w:rsidRPr="00B40085" w:rsidRDefault="00096AD6" w:rsidP="00096AD6">
      <w:pPr>
        <w:rPr>
          <w:b/>
          <w:bCs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2551"/>
        <w:gridCol w:w="3402"/>
        <w:gridCol w:w="2835"/>
        <w:gridCol w:w="1418"/>
      </w:tblGrid>
      <w:tr w:rsidR="00096AD6" w:rsidRPr="00096AD6" w:rsidTr="00096AD6">
        <w:trPr>
          <w:trHeight w:val="330"/>
        </w:trPr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Sasniedzamais rezultāts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Temats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Ieteicamais saturs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Mācību sasniegumu apguves līmeņu apraksti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096AD6" w:rsidP="00096AD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Stundu skaits</w:t>
            </w:r>
          </w:p>
        </w:tc>
      </w:tr>
      <w:tr w:rsidR="00096AD6" w:rsidRPr="00AC5CE0" w:rsidTr="00096AD6">
        <w:trPr>
          <w:trHeight w:val="812"/>
        </w:trPr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Vidējs apguves līmenis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Optimāls apguves līmenis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096AD6" w:rsidP="00096AD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Prakse</w:t>
            </w:r>
          </w:p>
        </w:tc>
      </w:tr>
      <w:tr w:rsidR="00096AD6" w:rsidRPr="00AC5CE0" w:rsidTr="00096AD6">
        <w:trPr>
          <w:trHeight w:val="274"/>
        </w:trPr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FE46A6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1.Spēj: izvērtēt un novērst specifiskos savas darba vides riska faktorus, pildot konkrētus darba uzdevumus, iekārtot darba vietu atbilstoši ergonomikas prasībām.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Pr="009B4223" w:rsidRDefault="00096AD6" w:rsidP="00FE46A6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1.1.Darba vides riska faktori.</w:t>
            </w:r>
          </w:p>
          <w:p w:rsidR="009B4223" w:rsidRPr="009B4223" w:rsidRDefault="009B4223" w:rsidP="00FE46A6">
            <w:pPr>
              <w:rPr>
                <w:sz w:val="24"/>
                <w:szCs w:val="24"/>
                <w:lang w:val="lv-LV"/>
              </w:rPr>
            </w:pPr>
          </w:p>
          <w:p w:rsidR="009B4223" w:rsidRPr="009B4223" w:rsidRDefault="009B4223" w:rsidP="00FE46A6">
            <w:pPr>
              <w:rPr>
                <w:sz w:val="24"/>
                <w:szCs w:val="24"/>
                <w:lang w:val="lv-LV"/>
              </w:rPr>
            </w:pPr>
            <w:r w:rsidRPr="009B4223">
              <w:rPr>
                <w:sz w:val="24"/>
                <w:szCs w:val="24"/>
                <w:lang w:val="lv-LV"/>
              </w:rPr>
              <w:t>40 stundas</w:t>
            </w: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1.1.1. Darba vietas iekārtošana.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Iekārto darba vietu atbilstoši ergonomikas prasībām.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Iekārto un sniedz ieteikumus ergonomiski pareizai darba vietas iekārtošanai.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18</w:t>
            </w:r>
          </w:p>
        </w:tc>
      </w:tr>
      <w:tr w:rsidR="00096AD6" w:rsidRPr="00AC5CE0" w:rsidTr="00096AD6">
        <w:trPr>
          <w:trHeight w:val="1515"/>
        </w:trPr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FE46A6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FE46A6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1.1.2. Darba vides riska faktoru novēršana.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Noskaidro un novērš darba vides riska faktorus.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Novērš darba vides riska faktorus un sniedz priekšlikumus darba vides iekārtošanai pēc darba drošības nosacījumiem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22</w:t>
            </w:r>
          </w:p>
        </w:tc>
      </w:tr>
      <w:tr w:rsidR="00096AD6" w:rsidRPr="00AC5CE0" w:rsidTr="00096AD6"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2. Spēj: izbūvēt vienkāršus vadu un bezvadu lokālos tīklus.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2.1. Datoru tīkli.</w:t>
            </w:r>
          </w:p>
          <w:p w:rsidR="009B4223" w:rsidRDefault="009B4223" w:rsidP="005B1703">
            <w:pPr>
              <w:rPr>
                <w:bCs/>
                <w:sz w:val="24"/>
                <w:szCs w:val="24"/>
                <w:lang w:val="lv-LV"/>
              </w:rPr>
            </w:pPr>
          </w:p>
          <w:p w:rsidR="009B4223" w:rsidRPr="009B4223" w:rsidRDefault="009B4223" w:rsidP="005B1703">
            <w:pPr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160 stundas</w:t>
            </w: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2.1.1. Datoru tīklu uzbūve.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Izstrādā lokālā datoru tīkla risinājumu konkrētam objektam, nosaka datortīkla topoloģiju, darbības principus.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Izstrādā lokālā datoru tīkla risinājumu konkrētam objektam, pamato risinājumu.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46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2.1.2. Bezvadu tīklu izbūve un konfigurācija.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Ierīko bezvadu tīklu un konfigurē to.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Ierīko bezvadu tīklu, konfigurē to un novērš kļūmes.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5</w:t>
            </w:r>
            <w:r w:rsidR="00096AD6" w:rsidRPr="009B4223">
              <w:rPr>
                <w:bCs/>
                <w:sz w:val="24"/>
                <w:szCs w:val="24"/>
                <w:lang w:val="lv-LV"/>
              </w:rPr>
              <w:t>8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2.1.3. Lokālo vadu tīklu izbūve un konfigurācija.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Izbūvē lokālo vadu tīklu, izvēlas nepieciešamās palīgierīces un konfigurē tīklu.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Izbūvē lokālo vadu tīklu, izvēlas nepieciešamās palīgierīces, konfigurē tīklu un novērš kļūmes.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5</w:t>
            </w:r>
            <w:r w:rsidR="00096AD6" w:rsidRPr="009B4223">
              <w:rPr>
                <w:bCs/>
                <w:sz w:val="24"/>
                <w:szCs w:val="24"/>
                <w:lang w:val="lv-LV"/>
              </w:rPr>
              <w:t>6</w:t>
            </w:r>
          </w:p>
        </w:tc>
      </w:tr>
      <w:tr w:rsidR="00096AD6" w:rsidRPr="00AC5CE0" w:rsidTr="00096AD6"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 Spēj: pārbaudīt un novērst kļūmes visu veidu datortehnikas un programmatūras darbībā, uzstādīt, konfigurēt, diagnosticēt un modernizēt programmatūru un vienkāršus lokālos datortīklus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3.1. Operētājsistēmas, datortehnikas konfigurācija.</w:t>
            </w:r>
          </w:p>
          <w:p w:rsidR="009B4223" w:rsidRDefault="009B4223" w:rsidP="005B1703">
            <w:pPr>
              <w:rPr>
                <w:bCs/>
                <w:sz w:val="24"/>
                <w:szCs w:val="24"/>
                <w:lang w:val="lv-LV"/>
              </w:rPr>
            </w:pPr>
          </w:p>
          <w:p w:rsidR="009B4223" w:rsidRPr="009B4223" w:rsidRDefault="009B4223" w:rsidP="005B1703">
            <w:pPr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236 stundas</w:t>
            </w: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3.1.1. Operētājsistēmu instalācija un konfigurācija.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Instalē un konfigurē operētājsistēmu.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Instalē un konfigurē jebkuru operētājsistēmu un novērš kļūmes.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8</w:t>
            </w:r>
            <w:r w:rsidR="00A07507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3.1.2. Programmatūru instalācija un konfigurācija.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Instalē programmatūras, konfigurē un atjauno tās.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Instalē programmatūras, konfigurē un atjauno tās, novērš kļūmes, iesaka datorlietotājam labākos risinājumus.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8</w:t>
            </w:r>
            <w:r w:rsidR="00A07507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3.1.3. Datoru tīklu diagnostika un konfigurācija.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Veic datoru tīkla diagnostiku un konfigurāciju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Veic datoru tīkla diagnostiku un konfigurāciju, novērš kļūmes.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5</w:t>
            </w:r>
            <w:r w:rsidR="00096AD6" w:rsidRPr="009B4223">
              <w:rPr>
                <w:bCs/>
                <w:sz w:val="24"/>
                <w:szCs w:val="24"/>
                <w:lang w:val="lv-LV"/>
              </w:rPr>
              <w:t>6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3.1.4. Programmatūras licencēšanas prasības.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Izstāsta lietotājam programmatūras licencēšanas noteikumus.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Piedāvā lietotājam atbilstošus programmatūras risinājumus, ievērojot licencēšanas noteikumus, apraksta licencēšanas noteikumu neievērošanas sekas.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2</w:t>
            </w:r>
            <w:r w:rsidR="00096AD6" w:rsidRPr="009B4223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096AD6" w:rsidRPr="00AC5CE0" w:rsidTr="00096AD6"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4. Spēj: veikt datortehnikas, biroja tehnikas un vienkāršu lokālo datortīklu apkopi un vienkāršus remontdarbus.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4.1. Datortehnikas, biroja tehnikas un tīkla uzturēšana. Datortehnikas remontdarbi.</w:t>
            </w:r>
          </w:p>
          <w:p w:rsidR="00A07507" w:rsidRDefault="00A07507" w:rsidP="005B1703">
            <w:pPr>
              <w:rPr>
                <w:bCs/>
                <w:sz w:val="24"/>
                <w:szCs w:val="24"/>
                <w:lang w:val="lv-LV"/>
              </w:rPr>
            </w:pPr>
          </w:p>
          <w:p w:rsidR="00A07507" w:rsidRPr="009B4223" w:rsidRDefault="00A07507" w:rsidP="005B1703">
            <w:pPr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236 stundas</w:t>
            </w: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4.1.1. Datortehnikas remonts, bojāto detaļu nomaiņa.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Remontē datortehniku, nomaina bojātās detaļas, lietojot drošus darba paņēmienus.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Remontē dažāda veida datortehniku un perifērijas iekārtas, nomaina bojātās detaļas, lietojot drošus darba paņēmienus.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1</w:t>
            </w:r>
            <w:r w:rsidR="00A07507">
              <w:rPr>
                <w:bCs/>
                <w:sz w:val="24"/>
                <w:szCs w:val="24"/>
                <w:lang w:val="lv-LV"/>
              </w:rPr>
              <w:t>00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4.1.2. Datoru tīklu uzturēšana un remonts.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Uztur un remontē datoru tīklu, lieto drošus darba paņēmienus.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Uztur un remontē datoru tīklu, novērš kļūmes un lieto drošus darba paņēmienus.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096AD6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</w:t>
            </w:r>
            <w:r w:rsidR="00A07507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4.1.3. Datortehnikas un biroja tehnikas apkope.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Veic datortehnikas un biroja tehnikas apkopi.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Veic datortehnikas un biroja tehnikas apkopi, piedāvā optimālus apkopes risinājumus.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A07507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96</w:t>
            </w:r>
          </w:p>
        </w:tc>
      </w:tr>
      <w:tr w:rsidR="00096AD6" w:rsidRPr="00AC5CE0" w:rsidTr="00096AD6">
        <w:tc>
          <w:tcPr>
            <w:tcW w:w="2689" w:type="dxa"/>
            <w:vMerge w:val="restart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5. Spēj: secīgi iepazīstināt datorlietotājus ar datortehnikas, programmatūras un vienkāršu lokālo datortīklu darbības pamatprincipiem, sniegt konsultācijas darbā ar datortehniku, programmatūru un biroja tehniku.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5.1. Datora lietotāja konsultēšana.</w:t>
            </w:r>
          </w:p>
          <w:p w:rsidR="00096AD6" w:rsidRPr="009B4223" w:rsidRDefault="00096AD6" w:rsidP="005B1703">
            <w:pPr>
              <w:rPr>
                <w:b/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*Uzņēmējdarbība</w:t>
            </w:r>
          </w:p>
          <w:p w:rsidR="00096AD6" w:rsidRPr="009B4223" w:rsidRDefault="00096AD6" w:rsidP="005B1703">
            <w:pPr>
              <w:rPr>
                <w:sz w:val="24"/>
                <w:szCs w:val="24"/>
              </w:rPr>
            </w:pPr>
            <w:r w:rsidRPr="009B4223">
              <w:rPr>
                <w:sz w:val="24"/>
                <w:szCs w:val="24"/>
              </w:rPr>
              <w:t>*</w:t>
            </w:r>
            <w:proofErr w:type="spellStart"/>
            <w:r w:rsidRPr="009B4223">
              <w:rPr>
                <w:sz w:val="24"/>
                <w:szCs w:val="24"/>
              </w:rPr>
              <w:t>Klientu</w:t>
            </w:r>
            <w:proofErr w:type="spellEnd"/>
            <w:r w:rsidRPr="009B4223">
              <w:rPr>
                <w:sz w:val="24"/>
                <w:szCs w:val="24"/>
              </w:rPr>
              <w:t xml:space="preserve"> </w:t>
            </w:r>
            <w:proofErr w:type="spellStart"/>
            <w:r w:rsidRPr="009B4223">
              <w:rPr>
                <w:sz w:val="24"/>
                <w:szCs w:val="24"/>
              </w:rPr>
              <w:t>segmenti</w:t>
            </w:r>
            <w:proofErr w:type="spellEnd"/>
            <w:r w:rsidRPr="009B4223">
              <w:rPr>
                <w:sz w:val="24"/>
                <w:szCs w:val="24"/>
              </w:rPr>
              <w:t>.  *</w:t>
            </w:r>
            <w:proofErr w:type="spellStart"/>
            <w:r w:rsidRPr="009B4223">
              <w:rPr>
                <w:sz w:val="24"/>
                <w:szCs w:val="24"/>
              </w:rPr>
              <w:t>Attiecības</w:t>
            </w:r>
            <w:proofErr w:type="spellEnd"/>
            <w:r w:rsidRPr="009B4223">
              <w:rPr>
                <w:sz w:val="24"/>
                <w:szCs w:val="24"/>
              </w:rPr>
              <w:t xml:space="preserve"> </w:t>
            </w:r>
            <w:proofErr w:type="spellStart"/>
            <w:r w:rsidRPr="009B4223">
              <w:rPr>
                <w:sz w:val="24"/>
                <w:szCs w:val="24"/>
              </w:rPr>
              <w:t>ar</w:t>
            </w:r>
            <w:proofErr w:type="spellEnd"/>
          </w:p>
          <w:p w:rsidR="00096AD6" w:rsidRDefault="00096AD6" w:rsidP="005B1703">
            <w:pPr>
              <w:rPr>
                <w:sz w:val="24"/>
                <w:szCs w:val="24"/>
              </w:rPr>
            </w:pPr>
            <w:r w:rsidRPr="009B4223">
              <w:rPr>
                <w:sz w:val="24"/>
                <w:szCs w:val="24"/>
              </w:rPr>
              <w:t xml:space="preserve">   </w:t>
            </w:r>
            <w:proofErr w:type="spellStart"/>
            <w:r w:rsidRPr="009B4223">
              <w:rPr>
                <w:sz w:val="24"/>
                <w:szCs w:val="24"/>
              </w:rPr>
              <w:t>klientu</w:t>
            </w:r>
            <w:proofErr w:type="spellEnd"/>
            <w:r w:rsidRPr="009B4223">
              <w:rPr>
                <w:sz w:val="24"/>
                <w:szCs w:val="24"/>
              </w:rPr>
              <w:t>.</w:t>
            </w:r>
          </w:p>
          <w:p w:rsidR="00A07507" w:rsidRDefault="00A07507" w:rsidP="005B1703">
            <w:pPr>
              <w:rPr>
                <w:bCs/>
                <w:sz w:val="24"/>
                <w:szCs w:val="24"/>
                <w:lang w:val="lv-LV"/>
              </w:rPr>
            </w:pPr>
          </w:p>
          <w:p w:rsidR="00A07507" w:rsidRPr="009B4223" w:rsidRDefault="00A07507" w:rsidP="005B1703">
            <w:pPr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108 stundas</w:t>
            </w: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5.1.1. Informācijas nodošana lietotājam.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Sniedz lietotājam pamatinformāciju par datortehnikas, programmatūras un tīklu lietošanu, lieto veiksmīgas saskarsmes pamatprincipus.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Sniedz detalizētu informāciju par datortehnikas, programmatūras un tīklu lietošanu, veido patīkamu saskarsmi ar dažāda tipa cilvēkiem.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A07507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52</w:t>
            </w:r>
          </w:p>
        </w:tc>
      </w:tr>
      <w:tr w:rsidR="00096AD6" w:rsidRPr="00AC5CE0" w:rsidTr="00096AD6">
        <w:tc>
          <w:tcPr>
            <w:tcW w:w="2689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:rsidR="00096AD6" w:rsidRPr="009B4223" w:rsidRDefault="00096AD6" w:rsidP="00B618E8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5.1.2. Datortehnikas lietošanas noteikumi.</w:t>
            </w:r>
          </w:p>
        </w:tc>
        <w:tc>
          <w:tcPr>
            <w:tcW w:w="3402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Sniedz informāciju datorlietotājam par datortehnikas lietošanas nosacījumiem, iepazīstina datorlietotāju ar biroja tehnikas lietošanu un programmatūru.</w:t>
            </w:r>
          </w:p>
        </w:tc>
        <w:tc>
          <w:tcPr>
            <w:tcW w:w="2835" w:type="dxa"/>
            <w:shd w:val="clear" w:color="auto" w:fill="auto"/>
          </w:tcPr>
          <w:p w:rsidR="00096AD6" w:rsidRPr="009B4223" w:rsidRDefault="00096AD6" w:rsidP="005B1703">
            <w:pPr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Apmāca lietotāju biroja tehnikas lietošanā un pamatdarbību veikšanā, sniedz informāciju par kļūdu novēršanas iespējām.</w:t>
            </w:r>
          </w:p>
        </w:tc>
        <w:tc>
          <w:tcPr>
            <w:tcW w:w="1418" w:type="dxa"/>
            <w:shd w:val="clear" w:color="auto" w:fill="auto"/>
          </w:tcPr>
          <w:p w:rsidR="00096AD6" w:rsidRPr="009B4223" w:rsidRDefault="00A07507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5</w:t>
            </w:r>
            <w:r w:rsidR="00096AD6" w:rsidRPr="009B4223">
              <w:rPr>
                <w:bCs/>
                <w:sz w:val="24"/>
                <w:szCs w:val="24"/>
                <w:lang w:val="lv-LV"/>
              </w:rPr>
              <w:t>6</w:t>
            </w:r>
          </w:p>
        </w:tc>
      </w:tr>
      <w:tr w:rsidR="009B4223" w:rsidRPr="00AC5CE0" w:rsidTr="009F47B2">
        <w:tc>
          <w:tcPr>
            <w:tcW w:w="13603" w:type="dxa"/>
            <w:gridSpan w:val="5"/>
            <w:shd w:val="clear" w:color="auto" w:fill="auto"/>
          </w:tcPr>
          <w:p w:rsidR="009B4223" w:rsidRPr="009B4223" w:rsidRDefault="009B4223" w:rsidP="009B4223">
            <w:pPr>
              <w:pStyle w:val="ListParagraph1"/>
              <w:ind w:left="0"/>
              <w:jc w:val="right"/>
              <w:rPr>
                <w:color w:val="000000"/>
                <w:sz w:val="24"/>
                <w:szCs w:val="24"/>
                <w:lang w:val="lv-LV"/>
              </w:rPr>
            </w:pPr>
            <w:r w:rsidRPr="009B4223">
              <w:rPr>
                <w:color w:val="000000"/>
                <w:sz w:val="24"/>
                <w:szCs w:val="24"/>
                <w:lang w:val="lv-LV"/>
              </w:rPr>
              <w:t>Prakses dokumentu iesniegšana, prakses aizstāvēšana</w:t>
            </w:r>
          </w:p>
          <w:p w:rsidR="009B4223" w:rsidRPr="009B4223" w:rsidRDefault="009B4223" w:rsidP="005B1703">
            <w:pPr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9B4223" w:rsidRPr="009B4223" w:rsidRDefault="009B4223" w:rsidP="00FD269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Cs/>
                <w:sz w:val="24"/>
                <w:szCs w:val="24"/>
                <w:lang w:val="lv-LV"/>
              </w:rPr>
              <w:t>8</w:t>
            </w:r>
          </w:p>
        </w:tc>
      </w:tr>
      <w:tr w:rsidR="009B4223" w:rsidRPr="00AC5CE0" w:rsidTr="00885078">
        <w:tc>
          <w:tcPr>
            <w:tcW w:w="13603" w:type="dxa"/>
            <w:gridSpan w:val="5"/>
            <w:shd w:val="clear" w:color="auto" w:fill="auto"/>
          </w:tcPr>
          <w:p w:rsidR="009B4223" w:rsidRPr="009B4223" w:rsidRDefault="009B4223" w:rsidP="009B4223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9B4223">
              <w:rPr>
                <w:b/>
                <w:sz w:val="24"/>
                <w:szCs w:val="24"/>
                <w:lang w:val="lv-LV"/>
              </w:rPr>
              <w:t>Stundu skaits kopā</w:t>
            </w:r>
          </w:p>
        </w:tc>
        <w:tc>
          <w:tcPr>
            <w:tcW w:w="1418" w:type="dxa"/>
            <w:shd w:val="clear" w:color="auto" w:fill="auto"/>
          </w:tcPr>
          <w:p w:rsidR="009B4223" w:rsidRPr="009B4223" w:rsidRDefault="009B4223" w:rsidP="00FD269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9B4223">
              <w:rPr>
                <w:b/>
                <w:bCs/>
                <w:sz w:val="24"/>
                <w:szCs w:val="24"/>
                <w:lang w:val="lv-LV"/>
              </w:rPr>
              <w:t>788</w:t>
            </w:r>
          </w:p>
        </w:tc>
      </w:tr>
    </w:tbl>
    <w:p w:rsidR="006E0BA2" w:rsidRDefault="006E0BA2" w:rsidP="005C6E45">
      <w:pPr>
        <w:rPr>
          <w:b/>
          <w:szCs w:val="28"/>
          <w:lang w:val="lv-LV"/>
        </w:rPr>
      </w:pPr>
    </w:p>
    <w:p w:rsidR="009B4223" w:rsidRDefault="009B4223" w:rsidP="005C6E45">
      <w:pPr>
        <w:rPr>
          <w:b/>
          <w:szCs w:val="28"/>
          <w:lang w:val="lv-LV"/>
        </w:rPr>
      </w:pPr>
    </w:p>
    <w:p w:rsidR="009B4223" w:rsidRDefault="009B4223" w:rsidP="005C6E45">
      <w:pPr>
        <w:rPr>
          <w:b/>
          <w:szCs w:val="28"/>
          <w:lang w:val="lv-LV"/>
        </w:rPr>
      </w:pPr>
    </w:p>
    <w:p w:rsidR="009B4223" w:rsidRPr="00AC5CE0" w:rsidRDefault="009B4223" w:rsidP="005C6E45">
      <w:pPr>
        <w:rPr>
          <w:b/>
          <w:szCs w:val="28"/>
          <w:lang w:val="lv-LV"/>
        </w:rPr>
      </w:pPr>
    </w:p>
    <w:sectPr w:rsidR="009B4223" w:rsidRPr="00AC5CE0">
      <w:pgSz w:w="16838" w:h="11906" w:orient="landscape"/>
      <w:pgMar w:top="680" w:right="567" w:bottom="680" w:left="85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5F6"/>
    <w:multiLevelType w:val="hybridMultilevel"/>
    <w:tmpl w:val="9A68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5EF"/>
    <w:multiLevelType w:val="hybridMultilevel"/>
    <w:tmpl w:val="BF26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5F31"/>
    <w:multiLevelType w:val="hybridMultilevel"/>
    <w:tmpl w:val="E8A80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44"/>
    <w:rsid w:val="00003759"/>
    <w:rsid w:val="00011075"/>
    <w:rsid w:val="00025E13"/>
    <w:rsid w:val="000266B4"/>
    <w:rsid w:val="00031A9E"/>
    <w:rsid w:val="00031D26"/>
    <w:rsid w:val="00032CCD"/>
    <w:rsid w:val="00033F34"/>
    <w:rsid w:val="00033F48"/>
    <w:rsid w:val="00041218"/>
    <w:rsid w:val="00057141"/>
    <w:rsid w:val="00064675"/>
    <w:rsid w:val="00073334"/>
    <w:rsid w:val="00074202"/>
    <w:rsid w:val="00080C5A"/>
    <w:rsid w:val="00085112"/>
    <w:rsid w:val="00085EDC"/>
    <w:rsid w:val="0009258B"/>
    <w:rsid w:val="00096975"/>
    <w:rsid w:val="00096AD6"/>
    <w:rsid w:val="000A3964"/>
    <w:rsid w:val="000A3EFF"/>
    <w:rsid w:val="000A578F"/>
    <w:rsid w:val="000B13F6"/>
    <w:rsid w:val="000B247D"/>
    <w:rsid w:val="000B2CD7"/>
    <w:rsid w:val="000D5C77"/>
    <w:rsid w:val="000D6210"/>
    <w:rsid w:val="000E1158"/>
    <w:rsid w:val="000E23C5"/>
    <w:rsid w:val="000E269B"/>
    <w:rsid w:val="000E49C7"/>
    <w:rsid w:val="000F3F3C"/>
    <w:rsid w:val="000F7C94"/>
    <w:rsid w:val="0010787A"/>
    <w:rsid w:val="001104B8"/>
    <w:rsid w:val="00110A99"/>
    <w:rsid w:val="00110BE8"/>
    <w:rsid w:val="001138D5"/>
    <w:rsid w:val="00117D3B"/>
    <w:rsid w:val="00124676"/>
    <w:rsid w:val="00125369"/>
    <w:rsid w:val="00133FBB"/>
    <w:rsid w:val="00136414"/>
    <w:rsid w:val="00140D2B"/>
    <w:rsid w:val="00140E72"/>
    <w:rsid w:val="001411CE"/>
    <w:rsid w:val="00151851"/>
    <w:rsid w:val="001536CD"/>
    <w:rsid w:val="00161F5E"/>
    <w:rsid w:val="0016346A"/>
    <w:rsid w:val="001676D1"/>
    <w:rsid w:val="00177C40"/>
    <w:rsid w:val="001A541F"/>
    <w:rsid w:val="001B3C5A"/>
    <w:rsid w:val="001D2DA6"/>
    <w:rsid w:val="001E20AD"/>
    <w:rsid w:val="001E2951"/>
    <w:rsid w:val="001F35E2"/>
    <w:rsid w:val="001F37B6"/>
    <w:rsid w:val="00202BF9"/>
    <w:rsid w:val="00204863"/>
    <w:rsid w:val="00207695"/>
    <w:rsid w:val="00210367"/>
    <w:rsid w:val="002108A1"/>
    <w:rsid w:val="00217C31"/>
    <w:rsid w:val="00220B9C"/>
    <w:rsid w:val="00221387"/>
    <w:rsid w:val="0022434E"/>
    <w:rsid w:val="002279CF"/>
    <w:rsid w:val="00230362"/>
    <w:rsid w:val="0023785C"/>
    <w:rsid w:val="00247D31"/>
    <w:rsid w:val="00256123"/>
    <w:rsid w:val="0026433D"/>
    <w:rsid w:val="0026581F"/>
    <w:rsid w:val="00266320"/>
    <w:rsid w:val="00266F98"/>
    <w:rsid w:val="00270ACE"/>
    <w:rsid w:val="00271057"/>
    <w:rsid w:val="00277CB3"/>
    <w:rsid w:val="002832DD"/>
    <w:rsid w:val="002863E1"/>
    <w:rsid w:val="0028687F"/>
    <w:rsid w:val="00291CA8"/>
    <w:rsid w:val="002B2515"/>
    <w:rsid w:val="002B70FA"/>
    <w:rsid w:val="002C0299"/>
    <w:rsid w:val="002C3EF1"/>
    <w:rsid w:val="002D3250"/>
    <w:rsid w:val="002E010D"/>
    <w:rsid w:val="002F612C"/>
    <w:rsid w:val="002F6D61"/>
    <w:rsid w:val="003043E1"/>
    <w:rsid w:val="003051EE"/>
    <w:rsid w:val="0031276D"/>
    <w:rsid w:val="0031660E"/>
    <w:rsid w:val="00326371"/>
    <w:rsid w:val="0032673D"/>
    <w:rsid w:val="003270CE"/>
    <w:rsid w:val="003350C5"/>
    <w:rsid w:val="003424DA"/>
    <w:rsid w:val="00347718"/>
    <w:rsid w:val="003515A2"/>
    <w:rsid w:val="00355B65"/>
    <w:rsid w:val="00376CFC"/>
    <w:rsid w:val="0039622C"/>
    <w:rsid w:val="003B1AED"/>
    <w:rsid w:val="003B3B8F"/>
    <w:rsid w:val="003C0418"/>
    <w:rsid w:val="003C53B5"/>
    <w:rsid w:val="0040296A"/>
    <w:rsid w:val="00405998"/>
    <w:rsid w:val="00406B05"/>
    <w:rsid w:val="00423A2D"/>
    <w:rsid w:val="00424FA3"/>
    <w:rsid w:val="0042767B"/>
    <w:rsid w:val="00427ED6"/>
    <w:rsid w:val="004404DC"/>
    <w:rsid w:val="00450497"/>
    <w:rsid w:val="00451261"/>
    <w:rsid w:val="00457DD6"/>
    <w:rsid w:val="00461947"/>
    <w:rsid w:val="00471FD7"/>
    <w:rsid w:val="00480F97"/>
    <w:rsid w:val="00492083"/>
    <w:rsid w:val="00492AC9"/>
    <w:rsid w:val="00495D3E"/>
    <w:rsid w:val="004B6F0E"/>
    <w:rsid w:val="004C376D"/>
    <w:rsid w:val="004C4CE1"/>
    <w:rsid w:val="004C56AB"/>
    <w:rsid w:val="004C593F"/>
    <w:rsid w:val="004D0ABA"/>
    <w:rsid w:val="004D0D58"/>
    <w:rsid w:val="004D4556"/>
    <w:rsid w:val="004D59B4"/>
    <w:rsid w:val="004D6F8D"/>
    <w:rsid w:val="004D7A7E"/>
    <w:rsid w:val="004E124B"/>
    <w:rsid w:val="004F108A"/>
    <w:rsid w:val="004F193C"/>
    <w:rsid w:val="0051567E"/>
    <w:rsid w:val="00533508"/>
    <w:rsid w:val="005471DB"/>
    <w:rsid w:val="005565A9"/>
    <w:rsid w:val="00556D9A"/>
    <w:rsid w:val="005659E8"/>
    <w:rsid w:val="00566649"/>
    <w:rsid w:val="00572CD8"/>
    <w:rsid w:val="0058677F"/>
    <w:rsid w:val="0059116E"/>
    <w:rsid w:val="00592787"/>
    <w:rsid w:val="0059580D"/>
    <w:rsid w:val="005A38FE"/>
    <w:rsid w:val="005A3E0E"/>
    <w:rsid w:val="005B07CF"/>
    <w:rsid w:val="005B1703"/>
    <w:rsid w:val="005C468A"/>
    <w:rsid w:val="005C6E45"/>
    <w:rsid w:val="005D2B8E"/>
    <w:rsid w:val="005D7995"/>
    <w:rsid w:val="005F0DCA"/>
    <w:rsid w:val="005F6CBB"/>
    <w:rsid w:val="006020B7"/>
    <w:rsid w:val="0060508E"/>
    <w:rsid w:val="0061669A"/>
    <w:rsid w:val="00626CAF"/>
    <w:rsid w:val="0063505C"/>
    <w:rsid w:val="00637B16"/>
    <w:rsid w:val="006419E0"/>
    <w:rsid w:val="0064473D"/>
    <w:rsid w:val="00652DA8"/>
    <w:rsid w:val="0065598B"/>
    <w:rsid w:val="006576EE"/>
    <w:rsid w:val="00657894"/>
    <w:rsid w:val="006602D3"/>
    <w:rsid w:val="00660992"/>
    <w:rsid w:val="0067170C"/>
    <w:rsid w:val="00673879"/>
    <w:rsid w:val="0068062D"/>
    <w:rsid w:val="00686572"/>
    <w:rsid w:val="006976AD"/>
    <w:rsid w:val="006C0664"/>
    <w:rsid w:val="006C2493"/>
    <w:rsid w:val="006C663F"/>
    <w:rsid w:val="006D22A1"/>
    <w:rsid w:val="006D5F23"/>
    <w:rsid w:val="006E0BA2"/>
    <w:rsid w:val="006E33B7"/>
    <w:rsid w:val="006E33E9"/>
    <w:rsid w:val="006E3E27"/>
    <w:rsid w:val="006F5AD3"/>
    <w:rsid w:val="00702CC2"/>
    <w:rsid w:val="00704625"/>
    <w:rsid w:val="007072F9"/>
    <w:rsid w:val="00711BE8"/>
    <w:rsid w:val="00714851"/>
    <w:rsid w:val="0071519D"/>
    <w:rsid w:val="00715559"/>
    <w:rsid w:val="00717164"/>
    <w:rsid w:val="00723285"/>
    <w:rsid w:val="00725E6A"/>
    <w:rsid w:val="00730945"/>
    <w:rsid w:val="00735461"/>
    <w:rsid w:val="0073573A"/>
    <w:rsid w:val="00736633"/>
    <w:rsid w:val="00751E0E"/>
    <w:rsid w:val="0075219A"/>
    <w:rsid w:val="00756AF3"/>
    <w:rsid w:val="00770001"/>
    <w:rsid w:val="00772744"/>
    <w:rsid w:val="00795B7C"/>
    <w:rsid w:val="007A5A0C"/>
    <w:rsid w:val="007B1F5B"/>
    <w:rsid w:val="007B227C"/>
    <w:rsid w:val="007B5EBB"/>
    <w:rsid w:val="007B6BDF"/>
    <w:rsid w:val="007B7705"/>
    <w:rsid w:val="007C381A"/>
    <w:rsid w:val="007C46E2"/>
    <w:rsid w:val="007E007C"/>
    <w:rsid w:val="007E53C1"/>
    <w:rsid w:val="007F423C"/>
    <w:rsid w:val="007F6F2D"/>
    <w:rsid w:val="008003DA"/>
    <w:rsid w:val="008013EF"/>
    <w:rsid w:val="00801A5A"/>
    <w:rsid w:val="00805B77"/>
    <w:rsid w:val="00806906"/>
    <w:rsid w:val="00820E47"/>
    <w:rsid w:val="00833837"/>
    <w:rsid w:val="008338ED"/>
    <w:rsid w:val="00833D84"/>
    <w:rsid w:val="008359D5"/>
    <w:rsid w:val="00860BC4"/>
    <w:rsid w:val="0086617D"/>
    <w:rsid w:val="0087173F"/>
    <w:rsid w:val="008721B0"/>
    <w:rsid w:val="00875EE9"/>
    <w:rsid w:val="00880E54"/>
    <w:rsid w:val="008831BD"/>
    <w:rsid w:val="00890503"/>
    <w:rsid w:val="00894DFB"/>
    <w:rsid w:val="008B0468"/>
    <w:rsid w:val="008D014C"/>
    <w:rsid w:val="008E21F3"/>
    <w:rsid w:val="008E5381"/>
    <w:rsid w:val="008F3B32"/>
    <w:rsid w:val="008F4B75"/>
    <w:rsid w:val="008F6725"/>
    <w:rsid w:val="009016FF"/>
    <w:rsid w:val="00904622"/>
    <w:rsid w:val="0090698B"/>
    <w:rsid w:val="0091175F"/>
    <w:rsid w:val="009347FF"/>
    <w:rsid w:val="00946E91"/>
    <w:rsid w:val="00952C2B"/>
    <w:rsid w:val="00953A51"/>
    <w:rsid w:val="00971830"/>
    <w:rsid w:val="0097452D"/>
    <w:rsid w:val="00981507"/>
    <w:rsid w:val="0098381A"/>
    <w:rsid w:val="00983BBE"/>
    <w:rsid w:val="0098551C"/>
    <w:rsid w:val="0099444F"/>
    <w:rsid w:val="009B1EEB"/>
    <w:rsid w:val="009B3706"/>
    <w:rsid w:val="009B4223"/>
    <w:rsid w:val="009C390B"/>
    <w:rsid w:val="009C6F62"/>
    <w:rsid w:val="009D1968"/>
    <w:rsid w:val="009D4A25"/>
    <w:rsid w:val="009D6075"/>
    <w:rsid w:val="009E2089"/>
    <w:rsid w:val="009F76E3"/>
    <w:rsid w:val="00A0164E"/>
    <w:rsid w:val="00A07507"/>
    <w:rsid w:val="00A13537"/>
    <w:rsid w:val="00A20C16"/>
    <w:rsid w:val="00A275AA"/>
    <w:rsid w:val="00A3076D"/>
    <w:rsid w:val="00A31635"/>
    <w:rsid w:val="00A42A22"/>
    <w:rsid w:val="00A56E29"/>
    <w:rsid w:val="00A636F8"/>
    <w:rsid w:val="00A76A33"/>
    <w:rsid w:val="00A76ED7"/>
    <w:rsid w:val="00A814CC"/>
    <w:rsid w:val="00A81C36"/>
    <w:rsid w:val="00A93FEA"/>
    <w:rsid w:val="00AA0696"/>
    <w:rsid w:val="00AA3377"/>
    <w:rsid w:val="00AC073C"/>
    <w:rsid w:val="00AC5CE0"/>
    <w:rsid w:val="00AC6D63"/>
    <w:rsid w:val="00AD016A"/>
    <w:rsid w:val="00AD2F16"/>
    <w:rsid w:val="00AD5092"/>
    <w:rsid w:val="00AE2715"/>
    <w:rsid w:val="00AE2DA3"/>
    <w:rsid w:val="00B046E2"/>
    <w:rsid w:val="00B07795"/>
    <w:rsid w:val="00B12178"/>
    <w:rsid w:val="00B172F4"/>
    <w:rsid w:val="00B2275C"/>
    <w:rsid w:val="00B31322"/>
    <w:rsid w:val="00B33D9C"/>
    <w:rsid w:val="00B40358"/>
    <w:rsid w:val="00B41C91"/>
    <w:rsid w:val="00B46617"/>
    <w:rsid w:val="00B47C6E"/>
    <w:rsid w:val="00B56808"/>
    <w:rsid w:val="00B57CE0"/>
    <w:rsid w:val="00B60C9A"/>
    <w:rsid w:val="00B618E8"/>
    <w:rsid w:val="00B624CF"/>
    <w:rsid w:val="00B84E3A"/>
    <w:rsid w:val="00B90D71"/>
    <w:rsid w:val="00B9324D"/>
    <w:rsid w:val="00B966CF"/>
    <w:rsid w:val="00BA2FCE"/>
    <w:rsid w:val="00BA766B"/>
    <w:rsid w:val="00BC1B80"/>
    <w:rsid w:val="00BC7C6C"/>
    <w:rsid w:val="00BD367E"/>
    <w:rsid w:val="00BD6069"/>
    <w:rsid w:val="00BD754C"/>
    <w:rsid w:val="00BE148C"/>
    <w:rsid w:val="00BE30CA"/>
    <w:rsid w:val="00BE4F2B"/>
    <w:rsid w:val="00BE7901"/>
    <w:rsid w:val="00BF14DC"/>
    <w:rsid w:val="00BF3172"/>
    <w:rsid w:val="00BF33BD"/>
    <w:rsid w:val="00BF3581"/>
    <w:rsid w:val="00BF5E8A"/>
    <w:rsid w:val="00C35213"/>
    <w:rsid w:val="00C3568C"/>
    <w:rsid w:val="00C42188"/>
    <w:rsid w:val="00C4492F"/>
    <w:rsid w:val="00C60661"/>
    <w:rsid w:val="00C63FE5"/>
    <w:rsid w:val="00C664A5"/>
    <w:rsid w:val="00C72860"/>
    <w:rsid w:val="00C816D3"/>
    <w:rsid w:val="00C82A62"/>
    <w:rsid w:val="00C9024D"/>
    <w:rsid w:val="00C93A82"/>
    <w:rsid w:val="00CB1801"/>
    <w:rsid w:val="00CC7925"/>
    <w:rsid w:val="00CD6D64"/>
    <w:rsid w:val="00CD6F0F"/>
    <w:rsid w:val="00CE2738"/>
    <w:rsid w:val="00CE299A"/>
    <w:rsid w:val="00CE79A9"/>
    <w:rsid w:val="00CF1168"/>
    <w:rsid w:val="00CF3D02"/>
    <w:rsid w:val="00D06902"/>
    <w:rsid w:val="00D075B5"/>
    <w:rsid w:val="00D079C3"/>
    <w:rsid w:val="00D1168D"/>
    <w:rsid w:val="00D12AB5"/>
    <w:rsid w:val="00D17A9A"/>
    <w:rsid w:val="00D21FE8"/>
    <w:rsid w:val="00D22597"/>
    <w:rsid w:val="00D25713"/>
    <w:rsid w:val="00D322EB"/>
    <w:rsid w:val="00D352DA"/>
    <w:rsid w:val="00D42998"/>
    <w:rsid w:val="00D6163E"/>
    <w:rsid w:val="00D6595A"/>
    <w:rsid w:val="00D776C7"/>
    <w:rsid w:val="00D82B24"/>
    <w:rsid w:val="00DA590E"/>
    <w:rsid w:val="00DB35B4"/>
    <w:rsid w:val="00DB395B"/>
    <w:rsid w:val="00DC2553"/>
    <w:rsid w:val="00DC60A6"/>
    <w:rsid w:val="00DC6893"/>
    <w:rsid w:val="00DD4B5F"/>
    <w:rsid w:val="00DD520E"/>
    <w:rsid w:val="00DD5CDA"/>
    <w:rsid w:val="00DF1F07"/>
    <w:rsid w:val="00E15C3A"/>
    <w:rsid w:val="00E20AAE"/>
    <w:rsid w:val="00E2451F"/>
    <w:rsid w:val="00E24B79"/>
    <w:rsid w:val="00E30C0F"/>
    <w:rsid w:val="00E31693"/>
    <w:rsid w:val="00E32EC2"/>
    <w:rsid w:val="00E41BC1"/>
    <w:rsid w:val="00E44D47"/>
    <w:rsid w:val="00E46166"/>
    <w:rsid w:val="00E62161"/>
    <w:rsid w:val="00E660B0"/>
    <w:rsid w:val="00E66D9F"/>
    <w:rsid w:val="00E71AD7"/>
    <w:rsid w:val="00E87132"/>
    <w:rsid w:val="00E90488"/>
    <w:rsid w:val="00E93130"/>
    <w:rsid w:val="00EA0F6A"/>
    <w:rsid w:val="00EB0EA2"/>
    <w:rsid w:val="00EB206F"/>
    <w:rsid w:val="00EC0D16"/>
    <w:rsid w:val="00EC5B5D"/>
    <w:rsid w:val="00ED04AE"/>
    <w:rsid w:val="00ED398D"/>
    <w:rsid w:val="00ED5EDF"/>
    <w:rsid w:val="00ED683B"/>
    <w:rsid w:val="00EE276D"/>
    <w:rsid w:val="00EF59CA"/>
    <w:rsid w:val="00F05465"/>
    <w:rsid w:val="00F108D8"/>
    <w:rsid w:val="00F12231"/>
    <w:rsid w:val="00F13269"/>
    <w:rsid w:val="00F13FA2"/>
    <w:rsid w:val="00F14043"/>
    <w:rsid w:val="00F14DEA"/>
    <w:rsid w:val="00F22BEA"/>
    <w:rsid w:val="00F2556C"/>
    <w:rsid w:val="00F36CAE"/>
    <w:rsid w:val="00F36E6E"/>
    <w:rsid w:val="00F41B94"/>
    <w:rsid w:val="00F424F9"/>
    <w:rsid w:val="00F56740"/>
    <w:rsid w:val="00F75A53"/>
    <w:rsid w:val="00F82A98"/>
    <w:rsid w:val="00F83F4C"/>
    <w:rsid w:val="00F83FF6"/>
    <w:rsid w:val="00F86CE4"/>
    <w:rsid w:val="00F90F2E"/>
    <w:rsid w:val="00F9129B"/>
    <w:rsid w:val="00F94296"/>
    <w:rsid w:val="00FA1F55"/>
    <w:rsid w:val="00FA658F"/>
    <w:rsid w:val="00FB17F6"/>
    <w:rsid w:val="00FB2616"/>
    <w:rsid w:val="00FB4572"/>
    <w:rsid w:val="00FB48EF"/>
    <w:rsid w:val="00FB523D"/>
    <w:rsid w:val="00FC61EB"/>
    <w:rsid w:val="00FD0D46"/>
    <w:rsid w:val="00FD0D47"/>
    <w:rsid w:val="00FD1189"/>
    <w:rsid w:val="00FD15C7"/>
    <w:rsid w:val="00FD269F"/>
    <w:rsid w:val="00FE46A6"/>
    <w:rsid w:val="00FE4953"/>
    <w:rsid w:val="00FE6C96"/>
    <w:rsid w:val="0B793C91"/>
    <w:rsid w:val="133C7B43"/>
    <w:rsid w:val="4AAF4809"/>
    <w:rsid w:val="4FF0637D"/>
    <w:rsid w:val="5E0D796C"/>
    <w:rsid w:val="6A9F55F7"/>
    <w:rsid w:val="735C671B"/>
    <w:rsid w:val="7B9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56EF2"/>
  <w15:docId w15:val="{AC0C82A4-81D8-48FD-A137-5E96F092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semiHidden/>
    <w:rPr>
      <w:i/>
      <w:iCs/>
    </w:rPr>
  </w:style>
  <w:style w:type="character" w:customStyle="1" w:styleId="hps">
    <w:name w:val="hps"/>
    <w:basedOn w:val="DefaultParagraphFont"/>
  </w:style>
  <w:style w:type="character" w:customStyle="1" w:styleId="link-external">
    <w:name w:val="link-external"/>
  </w:style>
  <w:style w:type="character" w:customStyle="1" w:styleId="st1">
    <w:name w:val="st1"/>
    <w:basedOn w:val="DefaultParagraphFont"/>
  </w:style>
  <w:style w:type="paragraph" w:customStyle="1" w:styleId="Bezatstarpm1">
    <w:name w:val="Bez atstarpēm1"/>
    <w:qFormat/>
    <w:rPr>
      <w:lang w:val="en-AU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rsid w:val="0064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9B4223"/>
    <w:pPr>
      <w:ind w:left="720"/>
      <w:contextualSpacing/>
    </w:pPr>
    <w:rPr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D35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52DA"/>
    <w:rPr>
      <w:rFonts w:ascii="Segoe UI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4305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IZGLĪTĪBAS IESTĀDE</vt:lpstr>
      <vt:lpstr>IZGLĪTĪBAS IESTĀDE</vt:lpstr>
    </vt:vector>
  </TitlesOfParts>
  <Company>14.AVS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IZGLĪTĪBAS IESTĀDE</dc:title>
  <dc:creator>user</dc:creator>
  <cp:lastModifiedBy>Irēna Kroiče</cp:lastModifiedBy>
  <cp:revision>3</cp:revision>
  <cp:lastPrinted>2023-01-17T14:37:00Z</cp:lastPrinted>
  <dcterms:created xsi:type="dcterms:W3CDTF">2023-01-17T14:35:00Z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